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hd w:val="clear" w:color="auto" w:fill="FFFFFF"/>
        <w:spacing w:before="0" w:beforeAutospacing="0" w:after="225" w:afterAutospacing="0" w:line="360" w:lineRule="atLeast"/>
        <w:jc w:val="center"/>
        <w:rPr>
          <w:rFonts w:hint="eastAsia" w:ascii="宋体" w:hAnsi="宋体" w:eastAsia="宋体" w:cs="宋体"/>
          <w:b w:val="0"/>
          <w:bCs w:val="0"/>
          <w:color w:val="auto"/>
          <w:sz w:val="36"/>
          <w:szCs w:val="36"/>
          <w:highlight w:val="none"/>
        </w:rPr>
      </w:pP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color w:val="auto"/>
          <w:sz w:val="36"/>
          <w:szCs w:val="36"/>
          <w:highlight w:val="none"/>
        </w:rPr>
        <w:t>管理会计师专业能力</w:t>
      </w:r>
      <w:r>
        <w:rPr>
          <w:rFonts w:hint="eastAsia" w:ascii="宋体" w:hAnsi="宋体" w:eastAsia="宋体" w:cs="宋体"/>
          <w:b w:val="0"/>
          <w:bCs w:val="0"/>
          <w:color w:val="auto"/>
          <w:sz w:val="36"/>
          <w:szCs w:val="36"/>
          <w:highlight w:val="none"/>
          <w:lang w:val="en-US" w:eastAsia="zh-CN"/>
        </w:rPr>
        <w:t>(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36"/>
          <w:szCs w:val="36"/>
          <w:highlight w:val="none"/>
          <w:lang w:val="en-US" w:eastAsia="zh-CN"/>
        </w:rPr>
        <w:t>PCMA</w:t>
      </w:r>
      <w:r>
        <w:rPr>
          <w:rFonts w:hint="eastAsia" w:ascii="宋体" w:hAnsi="宋体" w:eastAsia="宋体" w:cs="宋体"/>
          <w:b w:val="0"/>
          <w:bCs w:val="0"/>
          <w:color w:val="auto"/>
          <w:sz w:val="36"/>
          <w:szCs w:val="36"/>
          <w:highlight w:val="none"/>
          <w:lang w:val="en-US" w:eastAsia="zh-CN"/>
        </w:rPr>
        <w:t>)</w:t>
      </w:r>
      <w:r>
        <w:rPr>
          <w:rFonts w:hint="eastAsia" w:ascii="宋体" w:hAnsi="宋体" w:eastAsia="宋体" w:cs="宋体"/>
          <w:b w:val="0"/>
          <w:bCs w:val="0"/>
          <w:color w:val="auto"/>
          <w:sz w:val="36"/>
          <w:szCs w:val="36"/>
          <w:highlight w:val="none"/>
        </w:rPr>
        <w:t>考试</w:t>
      </w:r>
    </w:p>
    <w:p>
      <w:pPr>
        <w:pStyle w:val="4"/>
        <w:shd w:val="clear" w:color="auto" w:fill="FFFFFF"/>
        <w:spacing w:before="0" w:beforeAutospacing="0" w:after="225" w:afterAutospacing="0" w:line="360" w:lineRule="atLeast"/>
        <w:jc w:val="center"/>
        <w:rPr>
          <w:rFonts w:hint="eastAsia" w:ascii="宋体" w:hAnsi="宋体" w:eastAsia="宋体" w:cs="宋体"/>
          <w:b w:val="0"/>
          <w:bCs w:val="0"/>
          <w:color w:val="auto"/>
          <w:sz w:val="36"/>
          <w:szCs w:val="36"/>
          <w:highlight w:val="none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36"/>
          <w:szCs w:val="36"/>
          <w:highlight w:val="none"/>
        </w:rPr>
        <w:t>成绩复核申请表</w:t>
      </w:r>
    </w:p>
    <w:tbl>
      <w:tblPr>
        <w:tblStyle w:val="6"/>
        <w:tblW w:w="8468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6"/>
        <w:gridCol w:w="1331"/>
        <w:gridCol w:w="914"/>
        <w:gridCol w:w="1336"/>
        <w:gridCol w:w="1426"/>
        <w:gridCol w:w="1565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</w:trPr>
        <w:tc>
          <w:tcPr>
            <w:tcW w:w="1896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ascii="仿宋" w:hAnsi="仿宋" w:eastAsia="仿宋" w:cs="Arial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Arial"/>
                <w:color w:val="auto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331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仿宋" w:hAnsi="仿宋" w:eastAsia="仿宋" w:cs="Arial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914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仿宋" w:hAnsi="仿宋" w:eastAsia="仿宋" w:cs="Arial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Arial"/>
                <w:color w:val="auto"/>
                <w:sz w:val="28"/>
                <w:szCs w:val="28"/>
                <w:highlight w:val="none"/>
              </w:rPr>
              <w:t>性别</w:t>
            </w:r>
          </w:p>
        </w:tc>
        <w:tc>
          <w:tcPr>
            <w:tcW w:w="1336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仿宋" w:hAnsi="仿宋" w:eastAsia="仿宋" w:cs="Arial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26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仿宋" w:hAnsi="仿宋" w:eastAsia="仿宋" w:cs="Arial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Arial"/>
                <w:color w:val="auto"/>
                <w:sz w:val="28"/>
                <w:szCs w:val="28"/>
                <w:highlight w:val="none"/>
              </w:rPr>
              <w:t>准考证号</w:t>
            </w:r>
          </w:p>
        </w:tc>
        <w:tc>
          <w:tcPr>
            <w:tcW w:w="156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仿宋" w:hAnsi="仿宋" w:eastAsia="仿宋" w:cs="Arial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5" w:hRule="atLeast"/>
        </w:trPr>
        <w:tc>
          <w:tcPr>
            <w:tcW w:w="1896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仿宋" w:hAnsi="仿宋" w:eastAsia="仿宋" w:cs="Arial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Arial"/>
                <w:color w:val="auto"/>
                <w:sz w:val="28"/>
                <w:szCs w:val="28"/>
                <w:highlight w:val="none"/>
              </w:rPr>
              <w:t>证件类型</w:t>
            </w:r>
          </w:p>
        </w:tc>
        <w:tc>
          <w:tcPr>
            <w:tcW w:w="2245" w:type="dxa"/>
            <w:gridSpan w:val="2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仿宋" w:hAnsi="仿宋" w:eastAsia="仿宋" w:cs="Arial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36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仿宋" w:hAnsi="仿宋" w:eastAsia="仿宋" w:cs="Arial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Arial"/>
                <w:color w:val="auto"/>
                <w:sz w:val="28"/>
                <w:szCs w:val="28"/>
                <w:highlight w:val="none"/>
              </w:rPr>
              <w:t>证件号码</w:t>
            </w:r>
          </w:p>
        </w:tc>
        <w:tc>
          <w:tcPr>
            <w:tcW w:w="2991" w:type="dxa"/>
            <w:gridSpan w:val="2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仿宋" w:hAnsi="仿宋" w:eastAsia="仿宋" w:cs="Arial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atLeast"/>
        </w:trPr>
        <w:tc>
          <w:tcPr>
            <w:tcW w:w="1896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仿宋" w:hAnsi="仿宋" w:eastAsia="仿宋" w:cs="Arial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Arial"/>
                <w:color w:val="auto"/>
                <w:sz w:val="28"/>
                <w:szCs w:val="28"/>
                <w:highlight w:val="none"/>
              </w:rPr>
              <w:t>手机号码</w:t>
            </w:r>
          </w:p>
        </w:tc>
        <w:tc>
          <w:tcPr>
            <w:tcW w:w="2245" w:type="dxa"/>
            <w:gridSpan w:val="2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仿宋" w:hAnsi="仿宋" w:eastAsia="仿宋" w:cs="Arial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36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仿宋" w:hAnsi="仿宋" w:eastAsia="仿宋" w:cs="Arial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Arial"/>
                <w:color w:val="auto"/>
                <w:sz w:val="28"/>
                <w:szCs w:val="28"/>
                <w:highlight w:val="none"/>
              </w:rPr>
              <w:t>电子邮箱</w:t>
            </w:r>
          </w:p>
        </w:tc>
        <w:tc>
          <w:tcPr>
            <w:tcW w:w="2991" w:type="dxa"/>
            <w:gridSpan w:val="2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仿宋" w:hAnsi="仿宋" w:eastAsia="仿宋" w:cs="Arial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1896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仿宋" w:hAnsi="仿宋" w:eastAsia="仿宋" w:cs="Arial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Arial"/>
                <w:color w:val="auto"/>
                <w:sz w:val="28"/>
                <w:szCs w:val="28"/>
                <w:highlight w:val="none"/>
              </w:rPr>
              <w:t>考试地区</w:t>
            </w:r>
          </w:p>
        </w:tc>
        <w:tc>
          <w:tcPr>
            <w:tcW w:w="2245" w:type="dxa"/>
            <w:gridSpan w:val="2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仿宋" w:hAnsi="仿宋" w:eastAsia="仿宋" w:cs="Arial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36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仿宋" w:hAnsi="仿宋" w:eastAsia="仿宋" w:cs="Arial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Arial"/>
                <w:color w:val="auto"/>
                <w:sz w:val="28"/>
                <w:szCs w:val="28"/>
                <w:highlight w:val="none"/>
              </w:rPr>
              <w:t>考试日期</w:t>
            </w:r>
          </w:p>
        </w:tc>
        <w:tc>
          <w:tcPr>
            <w:tcW w:w="2991" w:type="dxa"/>
            <w:gridSpan w:val="2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仿宋" w:hAnsi="仿宋" w:eastAsia="仿宋" w:cs="Arial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1896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仿宋" w:hAnsi="仿宋" w:eastAsia="仿宋" w:cs="Arial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Arial"/>
                <w:color w:val="auto"/>
                <w:sz w:val="28"/>
                <w:szCs w:val="28"/>
                <w:highlight w:val="none"/>
              </w:rPr>
              <w:t>工作单位</w:t>
            </w:r>
          </w:p>
        </w:tc>
        <w:tc>
          <w:tcPr>
            <w:tcW w:w="3581" w:type="dxa"/>
            <w:gridSpan w:val="3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仿宋" w:hAnsi="仿宋" w:eastAsia="仿宋" w:cs="Arial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26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仿宋" w:hAnsi="仿宋" w:eastAsia="仿宋" w:cs="Arial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Arial"/>
                <w:color w:val="auto"/>
                <w:sz w:val="28"/>
                <w:szCs w:val="28"/>
                <w:highlight w:val="none"/>
              </w:rPr>
              <w:t>职务</w:t>
            </w:r>
          </w:p>
        </w:tc>
        <w:tc>
          <w:tcPr>
            <w:tcW w:w="156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仿宋" w:hAnsi="仿宋" w:eastAsia="仿宋" w:cs="Arial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5" w:hRule="atLeast"/>
        </w:trPr>
        <w:tc>
          <w:tcPr>
            <w:tcW w:w="1896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仿宋" w:hAnsi="仿宋" w:eastAsia="仿宋" w:cs="Arial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Arial"/>
                <w:color w:val="auto"/>
                <w:sz w:val="28"/>
                <w:szCs w:val="28"/>
                <w:highlight w:val="none"/>
              </w:rPr>
              <w:t>成绩复核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仿宋" w:hAnsi="仿宋" w:eastAsia="仿宋" w:cs="Arial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Arial"/>
                <w:color w:val="auto"/>
                <w:sz w:val="28"/>
                <w:szCs w:val="28"/>
                <w:highlight w:val="none"/>
              </w:rPr>
              <w:t>原因</w:t>
            </w:r>
          </w:p>
        </w:tc>
        <w:tc>
          <w:tcPr>
            <w:tcW w:w="6572" w:type="dxa"/>
            <w:gridSpan w:val="5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仿宋" w:hAnsi="仿宋" w:eastAsia="仿宋" w:cs="Arial"/>
                <w:color w:val="auto"/>
                <w:sz w:val="28"/>
                <w:szCs w:val="28"/>
                <w:highlight w:val="none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仿宋" w:hAnsi="仿宋" w:eastAsia="仿宋" w:cs="Arial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9" w:hRule="atLeast"/>
        </w:trPr>
        <w:tc>
          <w:tcPr>
            <w:tcW w:w="1896" w:type="dxa"/>
            <w:vAlign w:val="center"/>
          </w:tcPr>
          <w:p>
            <w:pPr>
              <w:pStyle w:val="4"/>
              <w:spacing w:before="0" w:beforeAutospacing="0" w:after="225" w:afterAutospacing="0" w:line="360" w:lineRule="atLeast"/>
              <w:jc w:val="center"/>
              <w:rPr>
                <w:rFonts w:ascii="仿宋" w:hAnsi="仿宋" w:eastAsia="仿宋" w:cs="Arial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Arial"/>
                <w:color w:val="auto"/>
                <w:sz w:val="28"/>
                <w:szCs w:val="28"/>
                <w:highlight w:val="none"/>
              </w:rPr>
              <w:t>备注</w:t>
            </w:r>
          </w:p>
        </w:tc>
        <w:tc>
          <w:tcPr>
            <w:tcW w:w="6572" w:type="dxa"/>
            <w:gridSpan w:val="5"/>
          </w:tcPr>
          <w:p>
            <w:pPr>
              <w:pStyle w:val="4"/>
              <w:spacing w:before="0" w:beforeAutospacing="0" w:after="225" w:afterAutospacing="0" w:line="360" w:lineRule="atLeast"/>
              <w:rPr>
                <w:rFonts w:ascii="仿宋" w:hAnsi="仿宋" w:eastAsia="仿宋" w:cs="Arial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Arial"/>
                <w:color w:val="auto"/>
                <w:sz w:val="28"/>
                <w:szCs w:val="28"/>
                <w:highlight w:val="none"/>
              </w:rPr>
              <w:t>以上内容不得空项</w:t>
            </w:r>
            <w:r>
              <w:rPr>
                <w:rFonts w:hint="eastAsia" w:ascii="仿宋" w:hAnsi="仿宋" w:eastAsia="仿宋" w:cs="Arial"/>
                <w:color w:val="auto"/>
                <w:sz w:val="28"/>
                <w:szCs w:val="28"/>
                <w:highlight w:val="none"/>
                <w:lang w:eastAsia="zh-CN"/>
              </w:rPr>
              <w:t>，</w:t>
            </w:r>
            <w:r>
              <w:rPr>
                <w:rFonts w:hint="eastAsia" w:ascii="仿宋" w:hAnsi="仿宋" w:eastAsia="仿宋" w:cs="Arial"/>
                <w:color w:val="auto"/>
                <w:sz w:val="28"/>
                <w:szCs w:val="28"/>
                <w:highlight w:val="none"/>
                <w:lang w:val="en-US" w:eastAsia="zh-CN"/>
              </w:rPr>
              <w:t>且仅限考生本人申请，</w:t>
            </w:r>
            <w:r>
              <w:rPr>
                <w:rFonts w:hint="eastAsia" w:ascii="仿宋" w:hAnsi="仿宋" w:eastAsia="仿宋" w:cs="Arial"/>
                <w:color w:val="auto"/>
                <w:sz w:val="28"/>
                <w:szCs w:val="28"/>
                <w:highlight w:val="none"/>
              </w:rPr>
              <w:t>否则不予复核成绩。</w:t>
            </w:r>
          </w:p>
          <w:p>
            <w:pPr>
              <w:pStyle w:val="4"/>
              <w:spacing w:before="0" w:beforeAutospacing="0" w:after="225" w:afterAutospacing="0" w:line="360" w:lineRule="atLeast"/>
              <w:rPr>
                <w:rFonts w:ascii="仿宋" w:hAnsi="仿宋" w:eastAsia="仿宋" w:cs="Arial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Arial"/>
                <w:color w:val="auto"/>
                <w:sz w:val="28"/>
                <w:szCs w:val="28"/>
                <w:highlight w:val="none"/>
              </w:rPr>
              <w:t>电子邮箱：</w:t>
            </w:r>
            <w:r>
              <w:rPr>
                <w:color w:val="auto"/>
                <w:highlight w:val="none"/>
              </w:rPr>
              <w:fldChar w:fldCharType="begin"/>
            </w:r>
            <w:r>
              <w:rPr>
                <w:color w:val="auto"/>
                <w:highlight w:val="none"/>
              </w:rPr>
              <w:instrText xml:space="preserve"> HYPERLINK "mailto:ksb@cacfo.com" </w:instrText>
            </w:r>
            <w:r>
              <w:rPr>
                <w:color w:val="auto"/>
                <w:highlight w:val="none"/>
              </w:rPr>
              <w:fldChar w:fldCharType="separate"/>
            </w: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ksb</w:t>
            </w:r>
            <w:r>
              <w:rPr>
                <w:rFonts w:hint="eastAsia"/>
                <w:color w:val="auto"/>
                <w:highlight w:val="none"/>
              </w:rPr>
              <w:t>@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cacfo</w:t>
            </w:r>
            <w:r>
              <w:rPr>
                <w:rFonts w:hint="eastAsia"/>
                <w:color w:val="auto"/>
                <w:highlight w:val="none"/>
              </w:rPr>
              <w:t>.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com</w:t>
            </w:r>
            <w:r>
              <w:rPr>
                <w:rFonts w:hint="eastAsia"/>
                <w:color w:val="auto"/>
                <w:highlight w:val="none"/>
              </w:rPr>
              <w:fldChar w:fldCharType="end"/>
            </w:r>
          </w:p>
          <w:p>
            <w:pPr>
              <w:pStyle w:val="4"/>
              <w:spacing w:before="0" w:beforeAutospacing="0" w:after="225" w:afterAutospacing="0" w:line="360" w:lineRule="atLeast"/>
              <w:rPr>
                <w:rFonts w:ascii="仿宋" w:hAnsi="仿宋" w:eastAsia="仿宋" w:cs="Arial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Arial"/>
                <w:color w:val="auto"/>
                <w:sz w:val="28"/>
                <w:szCs w:val="28"/>
                <w:highlight w:val="none"/>
              </w:rPr>
              <w:t>咨询电话：</w:t>
            </w:r>
            <w:r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highlight w:val="none"/>
              </w:rPr>
              <w:t>010</w:t>
            </w:r>
            <w:r>
              <w:rPr>
                <w:rFonts w:hint="eastAsia" w:ascii="仿宋" w:hAnsi="仿宋" w:eastAsia="仿宋" w:cs="Arial"/>
                <w:color w:val="auto"/>
                <w:sz w:val="28"/>
                <w:szCs w:val="28"/>
                <w:highlight w:val="none"/>
              </w:rPr>
              <w:t>-</w:t>
            </w:r>
            <w:r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highlight w:val="none"/>
              </w:rPr>
              <w:t>88191883</w:t>
            </w:r>
            <w:r>
              <w:rPr>
                <w:rFonts w:hint="eastAsia" w:ascii="仿宋" w:hAnsi="仿宋" w:eastAsia="仿宋" w:cs="Arial"/>
                <w:color w:val="auto"/>
                <w:sz w:val="28"/>
                <w:szCs w:val="28"/>
                <w:highlight w:val="none"/>
              </w:rPr>
              <w:t xml:space="preserve"> </w:t>
            </w:r>
          </w:p>
          <w:p>
            <w:pPr>
              <w:pStyle w:val="4"/>
              <w:spacing w:before="0" w:beforeAutospacing="0" w:after="225" w:afterAutospacing="0" w:line="360" w:lineRule="atLeast"/>
              <w:rPr>
                <w:rFonts w:ascii="仿宋" w:hAnsi="仿宋" w:eastAsia="仿宋" w:cs="Arial"/>
                <w:color w:val="auto"/>
                <w:sz w:val="28"/>
                <w:szCs w:val="28"/>
                <w:highlight w:val="none"/>
              </w:rPr>
            </w:pPr>
          </w:p>
        </w:tc>
      </w:tr>
    </w:tbl>
    <w:p>
      <w:pPr>
        <w:pStyle w:val="4"/>
        <w:shd w:val="clear" w:color="auto" w:fill="FFFFFF"/>
        <w:spacing w:before="0" w:beforeAutospacing="0" w:after="0" w:afterAutospacing="0" w:line="240" w:lineRule="auto"/>
        <w:rPr>
          <w:rFonts w:hint="eastAsia" w:ascii="仿宋" w:hAnsi="仿宋" w:eastAsia="仿宋" w:cs="Arial"/>
          <w:color w:val="auto"/>
          <w:sz w:val="30"/>
          <w:szCs w:val="30"/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974"/>
    <w:rsid w:val="00095963"/>
    <w:rsid w:val="000A1A65"/>
    <w:rsid w:val="000D2A1E"/>
    <w:rsid w:val="00110BDB"/>
    <w:rsid w:val="001354D8"/>
    <w:rsid w:val="001903C1"/>
    <w:rsid w:val="00197695"/>
    <w:rsid w:val="001B25C7"/>
    <w:rsid w:val="001C3B29"/>
    <w:rsid w:val="001E17E0"/>
    <w:rsid w:val="001E332B"/>
    <w:rsid w:val="00210A3C"/>
    <w:rsid w:val="0021144D"/>
    <w:rsid w:val="00212163"/>
    <w:rsid w:val="002147D6"/>
    <w:rsid w:val="0022029B"/>
    <w:rsid w:val="0022713A"/>
    <w:rsid w:val="00231827"/>
    <w:rsid w:val="002535C2"/>
    <w:rsid w:val="002646AF"/>
    <w:rsid w:val="00294478"/>
    <w:rsid w:val="002A20B2"/>
    <w:rsid w:val="002D0443"/>
    <w:rsid w:val="002E4076"/>
    <w:rsid w:val="0030339F"/>
    <w:rsid w:val="00303C39"/>
    <w:rsid w:val="00305BC8"/>
    <w:rsid w:val="00307974"/>
    <w:rsid w:val="003141EE"/>
    <w:rsid w:val="00327C22"/>
    <w:rsid w:val="0033136F"/>
    <w:rsid w:val="003644C6"/>
    <w:rsid w:val="00366577"/>
    <w:rsid w:val="00370323"/>
    <w:rsid w:val="00374BC3"/>
    <w:rsid w:val="00387689"/>
    <w:rsid w:val="003C3A4A"/>
    <w:rsid w:val="003E2260"/>
    <w:rsid w:val="003F75B4"/>
    <w:rsid w:val="003F7BC8"/>
    <w:rsid w:val="00416287"/>
    <w:rsid w:val="00420547"/>
    <w:rsid w:val="00433455"/>
    <w:rsid w:val="00462E97"/>
    <w:rsid w:val="004A7D89"/>
    <w:rsid w:val="00531CAE"/>
    <w:rsid w:val="005331A7"/>
    <w:rsid w:val="0053509A"/>
    <w:rsid w:val="00574340"/>
    <w:rsid w:val="00582465"/>
    <w:rsid w:val="005973CC"/>
    <w:rsid w:val="005D39B7"/>
    <w:rsid w:val="005D49F9"/>
    <w:rsid w:val="0062355B"/>
    <w:rsid w:val="006243F0"/>
    <w:rsid w:val="006570AC"/>
    <w:rsid w:val="006904E8"/>
    <w:rsid w:val="00696F3F"/>
    <w:rsid w:val="006A437E"/>
    <w:rsid w:val="006B06C2"/>
    <w:rsid w:val="006B56D4"/>
    <w:rsid w:val="006B74B9"/>
    <w:rsid w:val="006C12D9"/>
    <w:rsid w:val="006C4E75"/>
    <w:rsid w:val="006D1FC2"/>
    <w:rsid w:val="006D26C3"/>
    <w:rsid w:val="006D381D"/>
    <w:rsid w:val="006D646C"/>
    <w:rsid w:val="006D72C8"/>
    <w:rsid w:val="006E23CE"/>
    <w:rsid w:val="006E586F"/>
    <w:rsid w:val="00720389"/>
    <w:rsid w:val="00733646"/>
    <w:rsid w:val="00736D2D"/>
    <w:rsid w:val="00745FE5"/>
    <w:rsid w:val="007571D3"/>
    <w:rsid w:val="00761E7E"/>
    <w:rsid w:val="007A7A29"/>
    <w:rsid w:val="007D2C86"/>
    <w:rsid w:val="00802437"/>
    <w:rsid w:val="00812BBD"/>
    <w:rsid w:val="008269E4"/>
    <w:rsid w:val="00855DEA"/>
    <w:rsid w:val="008838AA"/>
    <w:rsid w:val="00885B1D"/>
    <w:rsid w:val="00897075"/>
    <w:rsid w:val="00897920"/>
    <w:rsid w:val="008A530D"/>
    <w:rsid w:val="008F0CDB"/>
    <w:rsid w:val="008F779F"/>
    <w:rsid w:val="009022C4"/>
    <w:rsid w:val="00940202"/>
    <w:rsid w:val="00942520"/>
    <w:rsid w:val="00950155"/>
    <w:rsid w:val="009659BA"/>
    <w:rsid w:val="009A0A76"/>
    <w:rsid w:val="009C35C7"/>
    <w:rsid w:val="009C7C48"/>
    <w:rsid w:val="009D563D"/>
    <w:rsid w:val="009E3DD8"/>
    <w:rsid w:val="00A01D53"/>
    <w:rsid w:val="00A32599"/>
    <w:rsid w:val="00A41001"/>
    <w:rsid w:val="00A42021"/>
    <w:rsid w:val="00A43587"/>
    <w:rsid w:val="00A96646"/>
    <w:rsid w:val="00AE14D0"/>
    <w:rsid w:val="00AE3623"/>
    <w:rsid w:val="00AE490E"/>
    <w:rsid w:val="00AF097E"/>
    <w:rsid w:val="00B2575B"/>
    <w:rsid w:val="00B31519"/>
    <w:rsid w:val="00B4371C"/>
    <w:rsid w:val="00B64574"/>
    <w:rsid w:val="00B93920"/>
    <w:rsid w:val="00BD6531"/>
    <w:rsid w:val="00BE13A0"/>
    <w:rsid w:val="00C02841"/>
    <w:rsid w:val="00C07D34"/>
    <w:rsid w:val="00C12F78"/>
    <w:rsid w:val="00C17527"/>
    <w:rsid w:val="00C2604A"/>
    <w:rsid w:val="00C5519C"/>
    <w:rsid w:val="00C604AD"/>
    <w:rsid w:val="00C94EEE"/>
    <w:rsid w:val="00CA313B"/>
    <w:rsid w:val="00CD4D41"/>
    <w:rsid w:val="00CE3043"/>
    <w:rsid w:val="00CF6309"/>
    <w:rsid w:val="00D20597"/>
    <w:rsid w:val="00D216C3"/>
    <w:rsid w:val="00D238B3"/>
    <w:rsid w:val="00D370F0"/>
    <w:rsid w:val="00D569C8"/>
    <w:rsid w:val="00D85B2F"/>
    <w:rsid w:val="00DB3E6E"/>
    <w:rsid w:val="00DB50CF"/>
    <w:rsid w:val="00DD0D4A"/>
    <w:rsid w:val="00DE66F2"/>
    <w:rsid w:val="00DF0DDF"/>
    <w:rsid w:val="00E0017F"/>
    <w:rsid w:val="00E13AD6"/>
    <w:rsid w:val="00E42056"/>
    <w:rsid w:val="00E53412"/>
    <w:rsid w:val="00E644BD"/>
    <w:rsid w:val="00E801CB"/>
    <w:rsid w:val="00EC24B2"/>
    <w:rsid w:val="00EC4E62"/>
    <w:rsid w:val="00EE5FC3"/>
    <w:rsid w:val="00F3244D"/>
    <w:rsid w:val="00F93972"/>
    <w:rsid w:val="00FA02D0"/>
    <w:rsid w:val="00FD594D"/>
    <w:rsid w:val="00FE2D5E"/>
    <w:rsid w:val="00FF38A6"/>
    <w:rsid w:val="00FF4B5C"/>
    <w:rsid w:val="03060E9D"/>
    <w:rsid w:val="04CF1132"/>
    <w:rsid w:val="0BBE47DA"/>
    <w:rsid w:val="117E250C"/>
    <w:rsid w:val="147555EC"/>
    <w:rsid w:val="18355785"/>
    <w:rsid w:val="1BEF145B"/>
    <w:rsid w:val="223C239C"/>
    <w:rsid w:val="24842554"/>
    <w:rsid w:val="24876AF9"/>
    <w:rsid w:val="257A141E"/>
    <w:rsid w:val="284F2C29"/>
    <w:rsid w:val="28FA3FAD"/>
    <w:rsid w:val="30753757"/>
    <w:rsid w:val="39A0680A"/>
    <w:rsid w:val="41932C47"/>
    <w:rsid w:val="41A2239F"/>
    <w:rsid w:val="425C699F"/>
    <w:rsid w:val="46B06807"/>
    <w:rsid w:val="4DE25918"/>
    <w:rsid w:val="504063A6"/>
    <w:rsid w:val="5232175B"/>
    <w:rsid w:val="528F28FB"/>
    <w:rsid w:val="54273E81"/>
    <w:rsid w:val="5D7A27A8"/>
    <w:rsid w:val="6050432F"/>
    <w:rsid w:val="672D03D6"/>
    <w:rsid w:val="6B105217"/>
    <w:rsid w:val="6B4416A4"/>
    <w:rsid w:val="6CA72034"/>
    <w:rsid w:val="6DAD6DCA"/>
    <w:rsid w:val="7F600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8">
    <w:name w:val="Hyperlink"/>
    <w:basedOn w:val="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2"/>
    <w:qFormat/>
    <w:uiPriority w:val="99"/>
    <w:rPr>
      <w:sz w:val="18"/>
      <w:szCs w:val="18"/>
    </w:rPr>
  </w:style>
  <w:style w:type="character" w:customStyle="1" w:styleId="11">
    <w:name w:val="未处理的提及1"/>
    <w:basedOn w:val="7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CEIBS</Company>
  <Pages>3</Pages>
  <Words>91</Words>
  <Characters>521</Characters>
  <Lines>4</Lines>
  <Paragraphs>1</Paragraphs>
  <TotalTime>12</TotalTime>
  <ScaleCrop>false</ScaleCrop>
  <LinksUpToDate>false</LinksUpToDate>
  <CharactersWithSpaces>611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2020-05-05T09:58:00Z</dcterms:created>
  <dc:creator>叶婷婷</dc:creator>
  <cp:lastModifiedBy>sun</cp:lastModifiedBy>
  <cp:lastPrinted>2022-02-28T05:54:00Z</cp:lastPrinted>
  <dcterms:modified xsi:type="dcterms:W3CDTF">2022-03-10T00:52:11Z</dcterms:modified>
  <cp:revision>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43C8F0BD8E814711919802B4E37E9EB6</vt:lpwstr>
  </property>
</Properties>
</file>